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9B" w:rsidRPr="0034509B" w:rsidRDefault="0034509B" w:rsidP="0034509B">
      <w:pPr>
        <w:spacing w:after="0" w:line="240" w:lineRule="auto"/>
        <w:rPr>
          <w:rFonts w:ascii="Helvetica" w:eastAsia="Times New Roman" w:hAnsi="Helvetica" w:cs="Helvetica"/>
          <w:color w:val="000000"/>
          <w:sz w:val="18"/>
          <w:szCs w:val="18"/>
        </w:rPr>
      </w:pPr>
      <w:bookmarkStart w:id="0" w:name="_GoBack"/>
      <w:bookmarkEnd w:id="0"/>
      <w:r w:rsidRPr="0034509B">
        <w:rPr>
          <w:rFonts w:ascii="Helvetica" w:eastAsia="Times New Roman" w:hAnsi="Helvetica" w:cs="Helvetica"/>
          <w:color w:val="000000"/>
          <w:sz w:val="18"/>
          <w:szCs w:val="18"/>
        </w:rPr>
        <w:t>Oregon NCHA Members,</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Here are some interesting 'stats' on NCHA Days in Area 1.  As you may recall, there was considerable controversy and change to the original format.  However, perseverance by OCHA paid off.  All's well that ends well.</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There are 25 Areas in the U.S.A. and Area 1 (Oregon, Washington, Northern Idaho)) had the #2 largest show in terms of total entries (# = 376) and was #3 in total purses ($38,547.24).  Here are some comparisons:</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Average number of 25 Area entries: 214 Area 1: 376 76% above 'average'</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xml:space="preserve">Average $$$$$$ of 25 Area purses: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xml:space="preserve">  $21,567--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xml:space="preserve">  Area 1: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xml:space="preserve">  $38,547--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xml:space="preserve">  79% above 'average'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My suggestion?  Put the first weekend of June on your 2014 cutting calendar.  The Area 1 Directors are coming together to ensure a first class show.  NCHA Days has often finds Area 1 at the top of the entries list.  This is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the premier Area 1 weekend event.  If you have comments or suggestions, let me know or one of your Directors know.</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Here are some notes that will affect us directly from the NCHA Convention on issues going to the Executive Committee for action.  Page 120 in the August Chatter will show all the actionable items.  Remember, they have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yet to be voted on by the E.C.</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Amateur Committee.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to implement the Unlimited Amateur Exception Rule as proposed:  Individual must be at least 60 years old, not been any type of trainer during the last 15 years, and never a cutting trainer, and have less than</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$50,000-- in earnings.</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removing the work "indirect" from the Amateur/Non-Pro rules and to use the verbiage "receiving monetary compensation or receipt of products."</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Approved LAE Show Producers Committee.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to post on NCHA website and send emails or letters to Show Producers on how to contact NCHA Marketing Department regarding NCHA National Sponsors availability for individual produced shows.</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In the meantime, show management should contact NCHA directly.</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Long Range Planning Committee: (Note:  Both the Chair and Vice-Chair are from Region 1.  We do have a voice)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Any Director who misses two regular meetings of the Board of Directors shall be immediately terminated as a Director, unless granted an excused absence by the President.  (Note; your Directors were all on the job)</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each Region hold one meeting of its regional directors during the months of January or February each year.  (A good reason for you to make comments and suggestions as they occur)</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Each Director District shall have a Director for each 75 members and a minimum of two (2).</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Open Show Committee: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increasing the $10K Novice class to $15K;  Recommend increasing the $3K Novice class to $5K.</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the NCHA point year for WE shows will end the first full weekend of November; the LAE shows will end the Sunday before Thanksgiving.</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Promotion and Development Committee: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the continued development of the Grassroots Cutting program as an entry level opportunity.  It's suggested that an educational component be added a day prior to or morning of the Grass Roots Cutting.</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  Youth Committee: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Recommend the formation of a Sub-Committee to work on growth of Youth in the smaller, lower membership areas.</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lastRenderedPageBreak/>
        <w:t>The summer is moving right along and we are quickly coming to the year-end weekend shows and the beginning of the LAE shows.  Ride to the herd and qualify for the Western Nationals.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Lots of good, NCHA cutting ahead.  It's all about the horse.</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I thought you might enjoy this 'Cornbread Thinks' piece from the Quarter Horse News by Jimmy Bankston.  Cowboy logic at work, and it applies at all levels.  In a nutshell, 'We' are 'Them.'  </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Your affiliate will be electing  a new slate of board members and officers.  Think about getting your oar in the water and become part of the solution.</w:t>
      </w:r>
    </w:p>
    <w:p w:rsidR="0034509B" w:rsidRPr="0034509B" w:rsidRDefault="0034509B" w:rsidP="0034509B">
      <w:pPr>
        <w:spacing w:after="0" w:line="240" w:lineRule="auto"/>
        <w:rPr>
          <w:rFonts w:ascii="Helvetica" w:eastAsia="Times New Roman" w:hAnsi="Helvetica" w:cs="Helvetica"/>
          <w:color w:val="000000"/>
          <w:sz w:val="18"/>
          <w:szCs w:val="18"/>
        </w:rPr>
      </w:pP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Jack Holt, OR Director</w:t>
      </w:r>
    </w:p>
    <w:p w:rsidR="0034509B" w:rsidRPr="0034509B" w:rsidRDefault="0034509B" w:rsidP="0034509B">
      <w:pPr>
        <w:spacing w:after="0" w:line="240" w:lineRule="auto"/>
        <w:rPr>
          <w:rFonts w:ascii="Helvetica" w:eastAsia="Times New Roman" w:hAnsi="Helvetica" w:cs="Helvetica"/>
          <w:color w:val="000000"/>
          <w:sz w:val="18"/>
          <w:szCs w:val="18"/>
        </w:rPr>
      </w:pPr>
      <w:r w:rsidRPr="0034509B">
        <w:rPr>
          <w:rFonts w:ascii="Helvetica" w:eastAsia="Times New Roman" w:hAnsi="Helvetica" w:cs="Helvetica"/>
          <w:color w:val="000000"/>
          <w:sz w:val="18"/>
          <w:szCs w:val="18"/>
        </w:rPr>
        <w:t>541 420-8585</w:t>
      </w:r>
    </w:p>
    <w:p w:rsidR="00A534A0" w:rsidRDefault="00A534A0"/>
    <w:sectPr w:rsidR="00A534A0" w:rsidSect="0034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9B"/>
    <w:rsid w:val="00140FAD"/>
    <w:rsid w:val="001B7649"/>
    <w:rsid w:val="001C2090"/>
    <w:rsid w:val="002354A4"/>
    <w:rsid w:val="0034509B"/>
    <w:rsid w:val="008664F3"/>
    <w:rsid w:val="008D1E21"/>
    <w:rsid w:val="00A534A0"/>
    <w:rsid w:val="00DF3672"/>
    <w:rsid w:val="00E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99582">
      <w:bodyDiv w:val="1"/>
      <w:marLeft w:val="0"/>
      <w:marRight w:val="0"/>
      <w:marTop w:val="0"/>
      <w:marBottom w:val="0"/>
      <w:divBdr>
        <w:top w:val="none" w:sz="0" w:space="0" w:color="auto"/>
        <w:left w:val="none" w:sz="0" w:space="0" w:color="auto"/>
        <w:bottom w:val="none" w:sz="0" w:space="0" w:color="auto"/>
        <w:right w:val="none" w:sz="0" w:space="0" w:color="auto"/>
      </w:divBdr>
      <w:divsChild>
        <w:div w:id="228809720">
          <w:marLeft w:val="0"/>
          <w:marRight w:val="0"/>
          <w:marTop w:val="0"/>
          <w:marBottom w:val="0"/>
          <w:divBdr>
            <w:top w:val="none" w:sz="0" w:space="0" w:color="auto"/>
            <w:left w:val="none" w:sz="0" w:space="0" w:color="auto"/>
            <w:bottom w:val="none" w:sz="0" w:space="0" w:color="auto"/>
            <w:right w:val="none" w:sz="0" w:space="0" w:color="auto"/>
          </w:divBdr>
        </w:div>
        <w:div w:id="1479959859">
          <w:marLeft w:val="0"/>
          <w:marRight w:val="0"/>
          <w:marTop w:val="0"/>
          <w:marBottom w:val="0"/>
          <w:divBdr>
            <w:top w:val="none" w:sz="0" w:space="0" w:color="auto"/>
            <w:left w:val="none" w:sz="0" w:space="0" w:color="auto"/>
            <w:bottom w:val="none" w:sz="0" w:space="0" w:color="auto"/>
            <w:right w:val="none" w:sz="0" w:space="0" w:color="auto"/>
          </w:divBdr>
        </w:div>
        <w:div w:id="1787890263">
          <w:marLeft w:val="0"/>
          <w:marRight w:val="0"/>
          <w:marTop w:val="0"/>
          <w:marBottom w:val="0"/>
          <w:divBdr>
            <w:top w:val="none" w:sz="0" w:space="0" w:color="auto"/>
            <w:left w:val="none" w:sz="0" w:space="0" w:color="auto"/>
            <w:bottom w:val="none" w:sz="0" w:space="0" w:color="auto"/>
            <w:right w:val="none" w:sz="0" w:space="0" w:color="auto"/>
          </w:divBdr>
        </w:div>
        <w:div w:id="1196624494">
          <w:marLeft w:val="0"/>
          <w:marRight w:val="0"/>
          <w:marTop w:val="0"/>
          <w:marBottom w:val="0"/>
          <w:divBdr>
            <w:top w:val="none" w:sz="0" w:space="0" w:color="auto"/>
            <w:left w:val="none" w:sz="0" w:space="0" w:color="auto"/>
            <w:bottom w:val="none" w:sz="0" w:space="0" w:color="auto"/>
            <w:right w:val="none" w:sz="0" w:space="0" w:color="auto"/>
          </w:divBdr>
        </w:div>
        <w:div w:id="469324283">
          <w:marLeft w:val="0"/>
          <w:marRight w:val="0"/>
          <w:marTop w:val="0"/>
          <w:marBottom w:val="0"/>
          <w:divBdr>
            <w:top w:val="none" w:sz="0" w:space="0" w:color="auto"/>
            <w:left w:val="none" w:sz="0" w:space="0" w:color="auto"/>
            <w:bottom w:val="none" w:sz="0" w:space="0" w:color="auto"/>
            <w:right w:val="none" w:sz="0" w:space="0" w:color="auto"/>
          </w:divBdr>
        </w:div>
        <w:div w:id="934173248">
          <w:marLeft w:val="0"/>
          <w:marRight w:val="0"/>
          <w:marTop w:val="0"/>
          <w:marBottom w:val="0"/>
          <w:divBdr>
            <w:top w:val="none" w:sz="0" w:space="0" w:color="auto"/>
            <w:left w:val="none" w:sz="0" w:space="0" w:color="auto"/>
            <w:bottom w:val="none" w:sz="0" w:space="0" w:color="auto"/>
            <w:right w:val="none" w:sz="0" w:space="0" w:color="auto"/>
          </w:divBdr>
        </w:div>
        <w:div w:id="1608074167">
          <w:marLeft w:val="0"/>
          <w:marRight w:val="0"/>
          <w:marTop w:val="0"/>
          <w:marBottom w:val="0"/>
          <w:divBdr>
            <w:top w:val="none" w:sz="0" w:space="0" w:color="auto"/>
            <w:left w:val="none" w:sz="0" w:space="0" w:color="auto"/>
            <w:bottom w:val="none" w:sz="0" w:space="0" w:color="auto"/>
            <w:right w:val="none" w:sz="0" w:space="0" w:color="auto"/>
          </w:divBdr>
        </w:div>
        <w:div w:id="1679498314">
          <w:marLeft w:val="0"/>
          <w:marRight w:val="0"/>
          <w:marTop w:val="0"/>
          <w:marBottom w:val="0"/>
          <w:divBdr>
            <w:top w:val="none" w:sz="0" w:space="0" w:color="auto"/>
            <w:left w:val="none" w:sz="0" w:space="0" w:color="auto"/>
            <w:bottom w:val="none" w:sz="0" w:space="0" w:color="auto"/>
            <w:right w:val="none" w:sz="0" w:space="0" w:color="auto"/>
          </w:divBdr>
        </w:div>
        <w:div w:id="1085882062">
          <w:marLeft w:val="0"/>
          <w:marRight w:val="0"/>
          <w:marTop w:val="0"/>
          <w:marBottom w:val="0"/>
          <w:divBdr>
            <w:top w:val="none" w:sz="0" w:space="0" w:color="auto"/>
            <w:left w:val="none" w:sz="0" w:space="0" w:color="auto"/>
            <w:bottom w:val="none" w:sz="0" w:space="0" w:color="auto"/>
            <w:right w:val="none" w:sz="0" w:space="0" w:color="auto"/>
          </w:divBdr>
        </w:div>
        <w:div w:id="1866602455">
          <w:marLeft w:val="0"/>
          <w:marRight w:val="0"/>
          <w:marTop w:val="0"/>
          <w:marBottom w:val="0"/>
          <w:divBdr>
            <w:top w:val="none" w:sz="0" w:space="0" w:color="auto"/>
            <w:left w:val="none" w:sz="0" w:space="0" w:color="auto"/>
            <w:bottom w:val="none" w:sz="0" w:space="0" w:color="auto"/>
            <w:right w:val="none" w:sz="0" w:space="0" w:color="auto"/>
          </w:divBdr>
        </w:div>
        <w:div w:id="554898921">
          <w:marLeft w:val="0"/>
          <w:marRight w:val="0"/>
          <w:marTop w:val="0"/>
          <w:marBottom w:val="0"/>
          <w:divBdr>
            <w:top w:val="none" w:sz="0" w:space="0" w:color="auto"/>
            <w:left w:val="none" w:sz="0" w:space="0" w:color="auto"/>
            <w:bottom w:val="none" w:sz="0" w:space="0" w:color="auto"/>
            <w:right w:val="none" w:sz="0" w:space="0" w:color="auto"/>
          </w:divBdr>
        </w:div>
        <w:div w:id="365061595">
          <w:marLeft w:val="0"/>
          <w:marRight w:val="0"/>
          <w:marTop w:val="0"/>
          <w:marBottom w:val="0"/>
          <w:divBdr>
            <w:top w:val="none" w:sz="0" w:space="0" w:color="auto"/>
            <w:left w:val="none" w:sz="0" w:space="0" w:color="auto"/>
            <w:bottom w:val="none" w:sz="0" w:space="0" w:color="auto"/>
            <w:right w:val="none" w:sz="0" w:space="0" w:color="auto"/>
          </w:divBdr>
        </w:div>
        <w:div w:id="805005482">
          <w:marLeft w:val="0"/>
          <w:marRight w:val="0"/>
          <w:marTop w:val="0"/>
          <w:marBottom w:val="0"/>
          <w:divBdr>
            <w:top w:val="none" w:sz="0" w:space="0" w:color="auto"/>
            <w:left w:val="none" w:sz="0" w:space="0" w:color="auto"/>
            <w:bottom w:val="none" w:sz="0" w:space="0" w:color="auto"/>
            <w:right w:val="none" w:sz="0" w:space="0" w:color="auto"/>
          </w:divBdr>
        </w:div>
        <w:div w:id="1996446776">
          <w:marLeft w:val="0"/>
          <w:marRight w:val="0"/>
          <w:marTop w:val="0"/>
          <w:marBottom w:val="0"/>
          <w:divBdr>
            <w:top w:val="none" w:sz="0" w:space="0" w:color="auto"/>
            <w:left w:val="none" w:sz="0" w:space="0" w:color="auto"/>
            <w:bottom w:val="none" w:sz="0" w:space="0" w:color="auto"/>
            <w:right w:val="none" w:sz="0" w:space="0" w:color="auto"/>
          </w:divBdr>
        </w:div>
        <w:div w:id="1825391222">
          <w:marLeft w:val="0"/>
          <w:marRight w:val="0"/>
          <w:marTop w:val="0"/>
          <w:marBottom w:val="0"/>
          <w:divBdr>
            <w:top w:val="none" w:sz="0" w:space="0" w:color="auto"/>
            <w:left w:val="none" w:sz="0" w:space="0" w:color="auto"/>
            <w:bottom w:val="none" w:sz="0" w:space="0" w:color="auto"/>
            <w:right w:val="none" w:sz="0" w:space="0" w:color="auto"/>
          </w:divBdr>
        </w:div>
        <w:div w:id="1276404253">
          <w:marLeft w:val="0"/>
          <w:marRight w:val="0"/>
          <w:marTop w:val="0"/>
          <w:marBottom w:val="0"/>
          <w:divBdr>
            <w:top w:val="none" w:sz="0" w:space="0" w:color="auto"/>
            <w:left w:val="none" w:sz="0" w:space="0" w:color="auto"/>
            <w:bottom w:val="none" w:sz="0" w:space="0" w:color="auto"/>
            <w:right w:val="none" w:sz="0" w:space="0" w:color="auto"/>
          </w:divBdr>
        </w:div>
        <w:div w:id="252513475">
          <w:marLeft w:val="0"/>
          <w:marRight w:val="0"/>
          <w:marTop w:val="0"/>
          <w:marBottom w:val="0"/>
          <w:divBdr>
            <w:top w:val="none" w:sz="0" w:space="0" w:color="auto"/>
            <w:left w:val="none" w:sz="0" w:space="0" w:color="auto"/>
            <w:bottom w:val="none" w:sz="0" w:space="0" w:color="auto"/>
            <w:right w:val="none" w:sz="0" w:space="0" w:color="auto"/>
          </w:divBdr>
        </w:div>
        <w:div w:id="530146363">
          <w:marLeft w:val="0"/>
          <w:marRight w:val="0"/>
          <w:marTop w:val="0"/>
          <w:marBottom w:val="0"/>
          <w:divBdr>
            <w:top w:val="none" w:sz="0" w:space="0" w:color="auto"/>
            <w:left w:val="none" w:sz="0" w:space="0" w:color="auto"/>
            <w:bottom w:val="none" w:sz="0" w:space="0" w:color="auto"/>
            <w:right w:val="none" w:sz="0" w:space="0" w:color="auto"/>
          </w:divBdr>
        </w:div>
        <w:div w:id="1267883583">
          <w:marLeft w:val="0"/>
          <w:marRight w:val="0"/>
          <w:marTop w:val="0"/>
          <w:marBottom w:val="0"/>
          <w:divBdr>
            <w:top w:val="none" w:sz="0" w:space="0" w:color="auto"/>
            <w:left w:val="none" w:sz="0" w:space="0" w:color="auto"/>
            <w:bottom w:val="none" w:sz="0" w:space="0" w:color="auto"/>
            <w:right w:val="none" w:sz="0" w:space="0" w:color="auto"/>
          </w:divBdr>
        </w:div>
        <w:div w:id="860506863">
          <w:marLeft w:val="0"/>
          <w:marRight w:val="0"/>
          <w:marTop w:val="0"/>
          <w:marBottom w:val="0"/>
          <w:divBdr>
            <w:top w:val="none" w:sz="0" w:space="0" w:color="auto"/>
            <w:left w:val="none" w:sz="0" w:space="0" w:color="auto"/>
            <w:bottom w:val="none" w:sz="0" w:space="0" w:color="auto"/>
            <w:right w:val="none" w:sz="0" w:space="0" w:color="auto"/>
          </w:divBdr>
        </w:div>
        <w:div w:id="1054692235">
          <w:marLeft w:val="0"/>
          <w:marRight w:val="0"/>
          <w:marTop w:val="0"/>
          <w:marBottom w:val="0"/>
          <w:divBdr>
            <w:top w:val="none" w:sz="0" w:space="0" w:color="auto"/>
            <w:left w:val="none" w:sz="0" w:space="0" w:color="auto"/>
            <w:bottom w:val="none" w:sz="0" w:space="0" w:color="auto"/>
            <w:right w:val="none" w:sz="0" w:space="0" w:color="auto"/>
          </w:divBdr>
        </w:div>
        <w:div w:id="670255242">
          <w:marLeft w:val="0"/>
          <w:marRight w:val="0"/>
          <w:marTop w:val="0"/>
          <w:marBottom w:val="0"/>
          <w:divBdr>
            <w:top w:val="none" w:sz="0" w:space="0" w:color="auto"/>
            <w:left w:val="none" w:sz="0" w:space="0" w:color="auto"/>
            <w:bottom w:val="none" w:sz="0" w:space="0" w:color="auto"/>
            <w:right w:val="none" w:sz="0" w:space="0" w:color="auto"/>
          </w:divBdr>
        </w:div>
        <w:div w:id="1715082269">
          <w:marLeft w:val="0"/>
          <w:marRight w:val="0"/>
          <w:marTop w:val="0"/>
          <w:marBottom w:val="0"/>
          <w:divBdr>
            <w:top w:val="none" w:sz="0" w:space="0" w:color="auto"/>
            <w:left w:val="none" w:sz="0" w:space="0" w:color="auto"/>
            <w:bottom w:val="none" w:sz="0" w:space="0" w:color="auto"/>
            <w:right w:val="none" w:sz="0" w:space="0" w:color="auto"/>
          </w:divBdr>
        </w:div>
        <w:div w:id="720595711">
          <w:marLeft w:val="0"/>
          <w:marRight w:val="0"/>
          <w:marTop w:val="0"/>
          <w:marBottom w:val="0"/>
          <w:divBdr>
            <w:top w:val="none" w:sz="0" w:space="0" w:color="auto"/>
            <w:left w:val="none" w:sz="0" w:space="0" w:color="auto"/>
            <w:bottom w:val="none" w:sz="0" w:space="0" w:color="auto"/>
            <w:right w:val="none" w:sz="0" w:space="0" w:color="auto"/>
          </w:divBdr>
        </w:div>
        <w:div w:id="1792046110">
          <w:marLeft w:val="0"/>
          <w:marRight w:val="0"/>
          <w:marTop w:val="0"/>
          <w:marBottom w:val="0"/>
          <w:divBdr>
            <w:top w:val="none" w:sz="0" w:space="0" w:color="auto"/>
            <w:left w:val="none" w:sz="0" w:space="0" w:color="auto"/>
            <w:bottom w:val="none" w:sz="0" w:space="0" w:color="auto"/>
            <w:right w:val="none" w:sz="0" w:space="0" w:color="auto"/>
          </w:divBdr>
        </w:div>
        <w:div w:id="1369800219">
          <w:marLeft w:val="0"/>
          <w:marRight w:val="0"/>
          <w:marTop w:val="0"/>
          <w:marBottom w:val="0"/>
          <w:divBdr>
            <w:top w:val="none" w:sz="0" w:space="0" w:color="auto"/>
            <w:left w:val="none" w:sz="0" w:space="0" w:color="auto"/>
            <w:bottom w:val="none" w:sz="0" w:space="0" w:color="auto"/>
            <w:right w:val="none" w:sz="0" w:space="0" w:color="auto"/>
          </w:divBdr>
        </w:div>
        <w:div w:id="1948730617">
          <w:marLeft w:val="0"/>
          <w:marRight w:val="0"/>
          <w:marTop w:val="0"/>
          <w:marBottom w:val="0"/>
          <w:divBdr>
            <w:top w:val="none" w:sz="0" w:space="0" w:color="auto"/>
            <w:left w:val="none" w:sz="0" w:space="0" w:color="auto"/>
            <w:bottom w:val="none" w:sz="0" w:space="0" w:color="auto"/>
            <w:right w:val="none" w:sz="0" w:space="0" w:color="auto"/>
          </w:divBdr>
        </w:div>
        <w:div w:id="526067938">
          <w:marLeft w:val="0"/>
          <w:marRight w:val="0"/>
          <w:marTop w:val="0"/>
          <w:marBottom w:val="0"/>
          <w:divBdr>
            <w:top w:val="none" w:sz="0" w:space="0" w:color="auto"/>
            <w:left w:val="none" w:sz="0" w:space="0" w:color="auto"/>
            <w:bottom w:val="none" w:sz="0" w:space="0" w:color="auto"/>
            <w:right w:val="none" w:sz="0" w:space="0" w:color="auto"/>
          </w:divBdr>
        </w:div>
        <w:div w:id="1933316336">
          <w:marLeft w:val="0"/>
          <w:marRight w:val="0"/>
          <w:marTop w:val="0"/>
          <w:marBottom w:val="0"/>
          <w:divBdr>
            <w:top w:val="none" w:sz="0" w:space="0" w:color="auto"/>
            <w:left w:val="none" w:sz="0" w:space="0" w:color="auto"/>
            <w:bottom w:val="none" w:sz="0" w:space="0" w:color="auto"/>
            <w:right w:val="none" w:sz="0" w:space="0" w:color="auto"/>
          </w:divBdr>
        </w:div>
        <w:div w:id="1246303041">
          <w:marLeft w:val="0"/>
          <w:marRight w:val="0"/>
          <w:marTop w:val="0"/>
          <w:marBottom w:val="0"/>
          <w:divBdr>
            <w:top w:val="none" w:sz="0" w:space="0" w:color="auto"/>
            <w:left w:val="none" w:sz="0" w:space="0" w:color="auto"/>
            <w:bottom w:val="none" w:sz="0" w:space="0" w:color="auto"/>
            <w:right w:val="none" w:sz="0" w:space="0" w:color="auto"/>
          </w:divBdr>
        </w:div>
        <w:div w:id="888344919">
          <w:marLeft w:val="0"/>
          <w:marRight w:val="0"/>
          <w:marTop w:val="0"/>
          <w:marBottom w:val="0"/>
          <w:divBdr>
            <w:top w:val="none" w:sz="0" w:space="0" w:color="auto"/>
            <w:left w:val="none" w:sz="0" w:space="0" w:color="auto"/>
            <w:bottom w:val="none" w:sz="0" w:space="0" w:color="auto"/>
            <w:right w:val="none" w:sz="0" w:space="0" w:color="auto"/>
          </w:divBdr>
        </w:div>
        <w:div w:id="1349284893">
          <w:marLeft w:val="0"/>
          <w:marRight w:val="0"/>
          <w:marTop w:val="0"/>
          <w:marBottom w:val="0"/>
          <w:divBdr>
            <w:top w:val="none" w:sz="0" w:space="0" w:color="auto"/>
            <w:left w:val="none" w:sz="0" w:space="0" w:color="auto"/>
            <w:bottom w:val="none" w:sz="0" w:space="0" w:color="auto"/>
            <w:right w:val="none" w:sz="0" w:space="0" w:color="auto"/>
          </w:divBdr>
        </w:div>
        <w:div w:id="630790486">
          <w:marLeft w:val="0"/>
          <w:marRight w:val="0"/>
          <w:marTop w:val="0"/>
          <w:marBottom w:val="0"/>
          <w:divBdr>
            <w:top w:val="none" w:sz="0" w:space="0" w:color="auto"/>
            <w:left w:val="none" w:sz="0" w:space="0" w:color="auto"/>
            <w:bottom w:val="none" w:sz="0" w:space="0" w:color="auto"/>
            <w:right w:val="none" w:sz="0" w:space="0" w:color="auto"/>
          </w:divBdr>
        </w:div>
        <w:div w:id="2015258608">
          <w:marLeft w:val="0"/>
          <w:marRight w:val="0"/>
          <w:marTop w:val="0"/>
          <w:marBottom w:val="0"/>
          <w:divBdr>
            <w:top w:val="none" w:sz="0" w:space="0" w:color="auto"/>
            <w:left w:val="none" w:sz="0" w:space="0" w:color="auto"/>
            <w:bottom w:val="none" w:sz="0" w:space="0" w:color="auto"/>
            <w:right w:val="none" w:sz="0" w:space="0" w:color="auto"/>
          </w:divBdr>
        </w:div>
        <w:div w:id="152067296">
          <w:marLeft w:val="0"/>
          <w:marRight w:val="0"/>
          <w:marTop w:val="0"/>
          <w:marBottom w:val="0"/>
          <w:divBdr>
            <w:top w:val="none" w:sz="0" w:space="0" w:color="auto"/>
            <w:left w:val="none" w:sz="0" w:space="0" w:color="auto"/>
            <w:bottom w:val="none" w:sz="0" w:space="0" w:color="auto"/>
            <w:right w:val="none" w:sz="0" w:space="0" w:color="auto"/>
          </w:divBdr>
        </w:div>
        <w:div w:id="403183094">
          <w:marLeft w:val="0"/>
          <w:marRight w:val="0"/>
          <w:marTop w:val="0"/>
          <w:marBottom w:val="0"/>
          <w:divBdr>
            <w:top w:val="none" w:sz="0" w:space="0" w:color="auto"/>
            <w:left w:val="none" w:sz="0" w:space="0" w:color="auto"/>
            <w:bottom w:val="none" w:sz="0" w:space="0" w:color="auto"/>
            <w:right w:val="none" w:sz="0" w:space="0" w:color="auto"/>
          </w:divBdr>
        </w:div>
        <w:div w:id="406075003">
          <w:marLeft w:val="0"/>
          <w:marRight w:val="0"/>
          <w:marTop w:val="0"/>
          <w:marBottom w:val="0"/>
          <w:divBdr>
            <w:top w:val="none" w:sz="0" w:space="0" w:color="auto"/>
            <w:left w:val="none" w:sz="0" w:space="0" w:color="auto"/>
            <w:bottom w:val="none" w:sz="0" w:space="0" w:color="auto"/>
            <w:right w:val="none" w:sz="0" w:space="0" w:color="auto"/>
          </w:divBdr>
        </w:div>
        <w:div w:id="533688904">
          <w:marLeft w:val="0"/>
          <w:marRight w:val="0"/>
          <w:marTop w:val="0"/>
          <w:marBottom w:val="0"/>
          <w:divBdr>
            <w:top w:val="none" w:sz="0" w:space="0" w:color="auto"/>
            <w:left w:val="none" w:sz="0" w:space="0" w:color="auto"/>
            <w:bottom w:val="none" w:sz="0" w:space="0" w:color="auto"/>
            <w:right w:val="none" w:sz="0" w:space="0" w:color="auto"/>
          </w:divBdr>
        </w:div>
        <w:div w:id="1477531443">
          <w:marLeft w:val="0"/>
          <w:marRight w:val="0"/>
          <w:marTop w:val="0"/>
          <w:marBottom w:val="0"/>
          <w:divBdr>
            <w:top w:val="none" w:sz="0" w:space="0" w:color="auto"/>
            <w:left w:val="none" w:sz="0" w:space="0" w:color="auto"/>
            <w:bottom w:val="none" w:sz="0" w:space="0" w:color="auto"/>
            <w:right w:val="none" w:sz="0" w:space="0" w:color="auto"/>
          </w:divBdr>
        </w:div>
        <w:div w:id="1865513855">
          <w:marLeft w:val="0"/>
          <w:marRight w:val="0"/>
          <w:marTop w:val="0"/>
          <w:marBottom w:val="0"/>
          <w:divBdr>
            <w:top w:val="none" w:sz="0" w:space="0" w:color="auto"/>
            <w:left w:val="none" w:sz="0" w:space="0" w:color="auto"/>
            <w:bottom w:val="none" w:sz="0" w:space="0" w:color="auto"/>
            <w:right w:val="none" w:sz="0" w:space="0" w:color="auto"/>
          </w:divBdr>
        </w:div>
        <w:div w:id="1537814777">
          <w:marLeft w:val="0"/>
          <w:marRight w:val="0"/>
          <w:marTop w:val="0"/>
          <w:marBottom w:val="0"/>
          <w:divBdr>
            <w:top w:val="none" w:sz="0" w:space="0" w:color="auto"/>
            <w:left w:val="none" w:sz="0" w:space="0" w:color="auto"/>
            <w:bottom w:val="none" w:sz="0" w:space="0" w:color="auto"/>
            <w:right w:val="none" w:sz="0" w:space="0" w:color="auto"/>
          </w:divBdr>
        </w:div>
        <w:div w:id="1217472598">
          <w:marLeft w:val="0"/>
          <w:marRight w:val="0"/>
          <w:marTop w:val="0"/>
          <w:marBottom w:val="0"/>
          <w:divBdr>
            <w:top w:val="none" w:sz="0" w:space="0" w:color="auto"/>
            <w:left w:val="none" w:sz="0" w:space="0" w:color="auto"/>
            <w:bottom w:val="none" w:sz="0" w:space="0" w:color="auto"/>
            <w:right w:val="none" w:sz="0" w:space="0" w:color="auto"/>
          </w:divBdr>
        </w:div>
        <w:div w:id="55474440">
          <w:marLeft w:val="0"/>
          <w:marRight w:val="0"/>
          <w:marTop w:val="0"/>
          <w:marBottom w:val="0"/>
          <w:divBdr>
            <w:top w:val="none" w:sz="0" w:space="0" w:color="auto"/>
            <w:left w:val="none" w:sz="0" w:space="0" w:color="auto"/>
            <w:bottom w:val="none" w:sz="0" w:space="0" w:color="auto"/>
            <w:right w:val="none" w:sz="0" w:space="0" w:color="auto"/>
          </w:divBdr>
        </w:div>
        <w:div w:id="1512983937">
          <w:marLeft w:val="0"/>
          <w:marRight w:val="0"/>
          <w:marTop w:val="0"/>
          <w:marBottom w:val="0"/>
          <w:divBdr>
            <w:top w:val="none" w:sz="0" w:space="0" w:color="auto"/>
            <w:left w:val="none" w:sz="0" w:space="0" w:color="auto"/>
            <w:bottom w:val="none" w:sz="0" w:space="0" w:color="auto"/>
            <w:right w:val="none" w:sz="0" w:space="0" w:color="auto"/>
          </w:divBdr>
        </w:div>
        <w:div w:id="1623148777">
          <w:marLeft w:val="0"/>
          <w:marRight w:val="0"/>
          <w:marTop w:val="0"/>
          <w:marBottom w:val="0"/>
          <w:divBdr>
            <w:top w:val="none" w:sz="0" w:space="0" w:color="auto"/>
            <w:left w:val="none" w:sz="0" w:space="0" w:color="auto"/>
            <w:bottom w:val="none" w:sz="0" w:space="0" w:color="auto"/>
            <w:right w:val="none" w:sz="0" w:space="0" w:color="auto"/>
          </w:divBdr>
        </w:div>
        <w:div w:id="1058281167">
          <w:marLeft w:val="0"/>
          <w:marRight w:val="0"/>
          <w:marTop w:val="0"/>
          <w:marBottom w:val="0"/>
          <w:divBdr>
            <w:top w:val="none" w:sz="0" w:space="0" w:color="auto"/>
            <w:left w:val="none" w:sz="0" w:space="0" w:color="auto"/>
            <w:bottom w:val="none" w:sz="0" w:space="0" w:color="auto"/>
            <w:right w:val="none" w:sz="0" w:space="0" w:color="auto"/>
          </w:divBdr>
        </w:div>
        <w:div w:id="128981611">
          <w:marLeft w:val="0"/>
          <w:marRight w:val="0"/>
          <w:marTop w:val="0"/>
          <w:marBottom w:val="0"/>
          <w:divBdr>
            <w:top w:val="none" w:sz="0" w:space="0" w:color="auto"/>
            <w:left w:val="none" w:sz="0" w:space="0" w:color="auto"/>
            <w:bottom w:val="none" w:sz="0" w:space="0" w:color="auto"/>
            <w:right w:val="none" w:sz="0" w:space="0" w:color="auto"/>
          </w:divBdr>
        </w:div>
        <w:div w:id="2140487365">
          <w:marLeft w:val="0"/>
          <w:marRight w:val="0"/>
          <w:marTop w:val="0"/>
          <w:marBottom w:val="0"/>
          <w:divBdr>
            <w:top w:val="none" w:sz="0" w:space="0" w:color="auto"/>
            <w:left w:val="none" w:sz="0" w:space="0" w:color="auto"/>
            <w:bottom w:val="none" w:sz="0" w:space="0" w:color="auto"/>
            <w:right w:val="none" w:sz="0" w:space="0" w:color="auto"/>
          </w:divBdr>
        </w:div>
        <w:div w:id="454107698">
          <w:marLeft w:val="0"/>
          <w:marRight w:val="0"/>
          <w:marTop w:val="0"/>
          <w:marBottom w:val="0"/>
          <w:divBdr>
            <w:top w:val="none" w:sz="0" w:space="0" w:color="auto"/>
            <w:left w:val="none" w:sz="0" w:space="0" w:color="auto"/>
            <w:bottom w:val="none" w:sz="0" w:space="0" w:color="auto"/>
            <w:right w:val="none" w:sz="0" w:space="0" w:color="auto"/>
          </w:divBdr>
        </w:div>
        <w:div w:id="2031225928">
          <w:marLeft w:val="0"/>
          <w:marRight w:val="0"/>
          <w:marTop w:val="0"/>
          <w:marBottom w:val="0"/>
          <w:divBdr>
            <w:top w:val="none" w:sz="0" w:space="0" w:color="auto"/>
            <w:left w:val="none" w:sz="0" w:space="0" w:color="auto"/>
            <w:bottom w:val="none" w:sz="0" w:space="0" w:color="auto"/>
            <w:right w:val="none" w:sz="0" w:space="0" w:color="auto"/>
          </w:divBdr>
        </w:div>
        <w:div w:id="791823620">
          <w:marLeft w:val="0"/>
          <w:marRight w:val="0"/>
          <w:marTop w:val="0"/>
          <w:marBottom w:val="0"/>
          <w:divBdr>
            <w:top w:val="none" w:sz="0" w:space="0" w:color="auto"/>
            <w:left w:val="none" w:sz="0" w:space="0" w:color="auto"/>
            <w:bottom w:val="none" w:sz="0" w:space="0" w:color="auto"/>
            <w:right w:val="none" w:sz="0" w:space="0" w:color="auto"/>
          </w:divBdr>
        </w:div>
        <w:div w:id="1366448916">
          <w:marLeft w:val="0"/>
          <w:marRight w:val="0"/>
          <w:marTop w:val="0"/>
          <w:marBottom w:val="0"/>
          <w:divBdr>
            <w:top w:val="none" w:sz="0" w:space="0" w:color="auto"/>
            <w:left w:val="none" w:sz="0" w:space="0" w:color="auto"/>
            <w:bottom w:val="none" w:sz="0" w:space="0" w:color="auto"/>
            <w:right w:val="none" w:sz="0" w:space="0" w:color="auto"/>
          </w:divBdr>
        </w:div>
        <w:div w:id="997616303">
          <w:marLeft w:val="0"/>
          <w:marRight w:val="0"/>
          <w:marTop w:val="0"/>
          <w:marBottom w:val="0"/>
          <w:divBdr>
            <w:top w:val="none" w:sz="0" w:space="0" w:color="auto"/>
            <w:left w:val="none" w:sz="0" w:space="0" w:color="auto"/>
            <w:bottom w:val="none" w:sz="0" w:space="0" w:color="auto"/>
            <w:right w:val="none" w:sz="0" w:space="0" w:color="auto"/>
          </w:divBdr>
        </w:div>
        <w:div w:id="1373264501">
          <w:marLeft w:val="0"/>
          <w:marRight w:val="0"/>
          <w:marTop w:val="0"/>
          <w:marBottom w:val="0"/>
          <w:divBdr>
            <w:top w:val="none" w:sz="0" w:space="0" w:color="auto"/>
            <w:left w:val="none" w:sz="0" w:space="0" w:color="auto"/>
            <w:bottom w:val="none" w:sz="0" w:space="0" w:color="auto"/>
            <w:right w:val="none" w:sz="0" w:space="0" w:color="auto"/>
          </w:divBdr>
        </w:div>
        <w:div w:id="176672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1</cp:revision>
  <dcterms:created xsi:type="dcterms:W3CDTF">2013-08-29T01:53:00Z</dcterms:created>
  <dcterms:modified xsi:type="dcterms:W3CDTF">2013-08-29T01:57:00Z</dcterms:modified>
</cp:coreProperties>
</file>